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92" w:rsidRDefault="00364292" w:rsidP="00A65704">
      <w:r w:rsidRPr="00364292">
        <w:rPr>
          <w:b/>
          <w:bCs/>
        </w:rPr>
        <w:t>Честь и бесчестие: ложное понимание этих слов</w:t>
      </w:r>
    </w:p>
    <w:p w:rsidR="00364292" w:rsidRDefault="00364292" w:rsidP="00A65704"/>
    <w:p w:rsidR="00A65704" w:rsidRPr="00A65704" w:rsidRDefault="00A65704" w:rsidP="00A65704">
      <w:r w:rsidRPr="00A65704">
        <w:t xml:space="preserve">Часто бывает, что у людей существует ложное понимание слов честь и бесчестие. Иногда достойные и благородные поступки могут расцениваться как преступление. Но бывает, что и аморальный с виду поступок на самом деле намного благороднее подвига героя. Что есть честь в сравнении с бесчестием? На примерах из русской литературы можно рассмотреть эту дилемму. </w:t>
      </w:r>
    </w:p>
    <w:p w:rsidR="00A65704" w:rsidRPr="00A65704" w:rsidRDefault="00A65704" w:rsidP="00A65704">
      <w:r w:rsidRPr="00A65704">
        <w:t xml:space="preserve">Например, Пьер Безухов, герой романа-эпопеи «Война и мир» Л. Н. Толстого, оказался в сложной ситуации. Конфликт Пьера с Долоховым зарождается из-за поведения графини Безуховой. Толстой описывает эту героиню как развратную женщину. В глазах общества репутация Пьера запятнана. Он пытается защитить свою честь общепринятым способом – на дуэли. И только потом понимает, что истинное достоинство не в том, чтобы убить обидчика, а в умении прощать. На дуэли проявляется вся сущность Долохова. Он знает, что Пьер не умеет стрелять, однако не делает никаких попыток, чтобы остановить убийство. Получается, что опозоренный в глазах общества граф Безухов оказался на голову выше этого общества. </w:t>
      </w:r>
    </w:p>
    <w:p w:rsidR="00A65704" w:rsidRPr="00A65704" w:rsidRDefault="00A65704" w:rsidP="00A65704">
      <w:r w:rsidRPr="00A65704">
        <w:t xml:space="preserve">Об этом же почти через сто лет после Толстого предлагает подумать Валентин Распутин. В рассказе «Уроки французского» Лидии Михайловна, учительница городской школы, теряет репутацию ради помощи мальчику. Героиня не только преподает свой предмет, но также следит и за жизнью своих учеников. Лидия Михайловна нашла выход в игре на деньги, и теперь герой снова может купить молоко. Так учительница, рискуя потерять работу, спасла своего ученика от шайки бездельников, помогла ему выжить и остаться достойным человеком. С точки зрения юридической и педагогической Лидия Михайловна поступила неправильно. Но если взглянуть на ее истинные мотивы, то открываются настоящие качества девушки: она благородна, скромна и достойна уважения. Таким образом, неопытная молодая учительница оказалась чутким и опытным педагогом. </w:t>
      </w:r>
    </w:p>
    <w:p w:rsidR="00A65704" w:rsidRPr="00A65704" w:rsidRDefault="00A65704" w:rsidP="00A65704">
      <w:r w:rsidRPr="00A65704">
        <w:t>Как видим, мы часто оказываемся под властью стереотипов и пытаемся жить как принято в обществе. Выходит, не всегда общепринятые понятия совпадают с истинными. Жизнь сложнее любых клише, и, чтобы судить о достоинствах другого человека, надо оказаться на его месте.</w:t>
      </w:r>
    </w:p>
    <w:p w:rsidR="00704935" w:rsidRDefault="00A65704" w:rsidP="00A65704">
      <w:r w:rsidRPr="00A65704">
        <w:t>300 слов</w:t>
      </w:r>
    </w:p>
    <w:p w:rsidR="00A65704" w:rsidRDefault="00911203" w:rsidP="00A65704">
      <w:r>
        <w:t>Антон</w:t>
      </w:r>
      <w:bookmarkStart w:id="0" w:name="_GoBack"/>
      <w:bookmarkEnd w:id="0"/>
    </w:p>
    <w:sectPr w:rsidR="00A6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04"/>
    <w:rsid w:val="00364292"/>
    <w:rsid w:val="00704935"/>
    <w:rsid w:val="00911203"/>
    <w:rsid w:val="00A6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940C8-7D4C-4E0B-A2F0-D4A47879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J_shiva@outlook.com</dc:creator>
  <cp:keywords/>
  <dc:description/>
  <cp:lastModifiedBy>J_shiva@outlook.com</cp:lastModifiedBy>
  <cp:revision>3</cp:revision>
  <dcterms:created xsi:type="dcterms:W3CDTF">2016-11-23T20:59:00Z</dcterms:created>
  <dcterms:modified xsi:type="dcterms:W3CDTF">2016-11-23T21:07:00Z</dcterms:modified>
</cp:coreProperties>
</file>